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B00" w:rsidRPr="004F220B" w:rsidRDefault="00E42B00" w:rsidP="00E42B00">
      <w:pPr>
        <w:pStyle w:val="60"/>
        <w:shd w:val="clear" w:color="auto" w:fill="auto"/>
        <w:spacing w:line="240" w:lineRule="auto"/>
        <w:ind w:left="-72" w:firstLine="0"/>
        <w:jc w:val="left"/>
        <w:rPr>
          <w:sz w:val="24"/>
          <w:szCs w:val="24"/>
        </w:rPr>
      </w:pPr>
      <w:r w:rsidRPr="004F220B">
        <w:rPr>
          <w:sz w:val="24"/>
          <w:szCs w:val="24"/>
        </w:rPr>
        <w:t>Тема: «Административные правоотношения»</w:t>
      </w:r>
    </w:p>
    <w:p w:rsidR="00C8515A" w:rsidRPr="004F220B" w:rsidRDefault="00F13729" w:rsidP="00F137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F220B">
        <w:rPr>
          <w:rFonts w:ascii="Times New Roman" w:hAnsi="Times New Roman" w:cs="Times New Roman"/>
          <w:sz w:val="24"/>
          <w:szCs w:val="24"/>
        </w:rPr>
        <w:t>Проверь себя: (Запиши ответы в тетрадь)</w:t>
      </w:r>
    </w:p>
    <w:p w:rsidR="00F13729" w:rsidRPr="004F220B" w:rsidRDefault="00F13729" w:rsidP="004F220B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4F220B">
        <w:t xml:space="preserve">Брачный возраст в Российской Федерации наступает </w:t>
      </w:r>
      <w:proofErr w:type="gramStart"/>
      <w:r w:rsidRPr="004F220B">
        <w:t>с</w:t>
      </w:r>
      <w:proofErr w:type="gramEnd"/>
    </w:p>
    <w:p w:rsidR="004F220B" w:rsidRPr="004F220B" w:rsidRDefault="00F13729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t>1) 16 лет</w:t>
      </w:r>
      <w:r w:rsidRPr="004F220B">
        <w:br/>
        <w:t>2) 17 лет</w:t>
      </w:r>
      <w:r w:rsidRPr="004F220B">
        <w:br/>
        <w:t>3) 18 лет</w:t>
      </w:r>
      <w:r w:rsidRPr="004F220B">
        <w:br/>
        <w:t>4) 20 лет</w:t>
      </w:r>
    </w:p>
    <w:p w:rsidR="004F220B" w:rsidRPr="004F220B" w:rsidRDefault="004F220B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t>Б.  Брак заключается в органах</w:t>
      </w:r>
    </w:p>
    <w:p w:rsidR="004F220B" w:rsidRPr="004F220B" w:rsidRDefault="004F220B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t>1) опеки и попечительства</w:t>
      </w:r>
      <w:r w:rsidRPr="004F220B">
        <w:br/>
        <w:t>2) записи актов гражданского состояния</w:t>
      </w:r>
      <w:r w:rsidRPr="004F220B">
        <w:br/>
        <w:t>3) местного самоуправления</w:t>
      </w:r>
      <w:r w:rsidRPr="004F220B">
        <w:br/>
        <w:t>4) судебной власти</w:t>
      </w:r>
    </w:p>
    <w:p w:rsidR="004F220B" w:rsidRPr="004F220B" w:rsidRDefault="004F220B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rPr>
          <w:rStyle w:val="a5"/>
          <w:bdr w:val="none" w:sz="0" w:space="0" w:color="auto" w:frame="1"/>
        </w:rPr>
        <w:t xml:space="preserve">В. </w:t>
      </w:r>
      <w:r w:rsidRPr="004F220B">
        <w:t> Согласно Семейному кодексу РФ право на решение вопросов семейной жизни принадлежит</w:t>
      </w:r>
    </w:p>
    <w:p w:rsidR="004F220B" w:rsidRPr="004F220B" w:rsidRDefault="004F220B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t>1) мужу</w:t>
      </w:r>
      <w:r w:rsidRPr="004F220B">
        <w:br/>
        <w:t>2) жене</w:t>
      </w:r>
      <w:r w:rsidRPr="004F220B">
        <w:br/>
        <w:t>3) совместно обоим супругам</w:t>
      </w:r>
      <w:r w:rsidRPr="004F220B">
        <w:br/>
        <w:t>4) органам местного самоуправления</w:t>
      </w:r>
    </w:p>
    <w:p w:rsidR="004F220B" w:rsidRPr="004F220B" w:rsidRDefault="004F220B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rPr>
          <w:rStyle w:val="a5"/>
          <w:bdr w:val="none" w:sz="0" w:space="0" w:color="auto" w:frame="1"/>
        </w:rPr>
        <w:t xml:space="preserve">Г. </w:t>
      </w:r>
      <w:r w:rsidRPr="004F220B">
        <w:t> К личному имуществу супругов, которое </w:t>
      </w:r>
      <w:r w:rsidRPr="004F220B">
        <w:rPr>
          <w:rStyle w:val="a5"/>
          <w:bdr w:val="none" w:sz="0" w:space="0" w:color="auto" w:frame="1"/>
        </w:rPr>
        <w:t>не</w:t>
      </w:r>
      <w:r w:rsidRPr="004F220B">
        <w:t> учитывается при разделе собственности между супругами, относится</w:t>
      </w:r>
    </w:p>
    <w:p w:rsidR="004F220B" w:rsidRPr="004F220B" w:rsidRDefault="004F220B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t>1) государственная премия за изобретение</w:t>
      </w:r>
      <w:r w:rsidRPr="004F220B">
        <w:br/>
        <w:t>2) квартира, приобретенная в период брака на деньги одного из супругов</w:t>
      </w:r>
      <w:r w:rsidRPr="004F220B">
        <w:br/>
        <w:t>3) гонорар за произведение</w:t>
      </w:r>
      <w:r w:rsidRPr="004F220B">
        <w:br/>
        <w:t>4) пенсия по старости</w:t>
      </w:r>
    </w:p>
    <w:p w:rsidR="004F220B" w:rsidRPr="004F220B" w:rsidRDefault="004F220B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rPr>
          <w:rStyle w:val="a5"/>
          <w:bdr w:val="none" w:sz="0" w:space="0" w:color="auto" w:frame="1"/>
        </w:rPr>
        <w:t xml:space="preserve">Д. </w:t>
      </w:r>
      <w:r w:rsidRPr="004F220B">
        <w:t> Для заключения брака необходимо наличие (возможно несколько ответов)</w:t>
      </w:r>
    </w:p>
    <w:p w:rsidR="004F220B" w:rsidRPr="004F220B" w:rsidRDefault="004F220B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t>1) российского гражданства</w:t>
      </w:r>
      <w:r w:rsidRPr="004F220B">
        <w:br/>
        <w:t>2) постоянной регистрации по месту жительства</w:t>
      </w:r>
      <w:r w:rsidRPr="004F220B">
        <w:br/>
        <w:t xml:space="preserve">3) взаимного согласия </w:t>
      </w:r>
      <w:proofErr w:type="gramStart"/>
      <w:r w:rsidRPr="004F220B">
        <w:t>вступающих</w:t>
      </w:r>
      <w:proofErr w:type="gramEnd"/>
      <w:r w:rsidRPr="004F220B">
        <w:t xml:space="preserve"> в брак</w:t>
      </w:r>
      <w:r w:rsidRPr="004F220B">
        <w:br/>
        <w:t>4) соответствующего брачного возраста</w:t>
      </w:r>
      <w:r w:rsidRPr="004F220B">
        <w:br/>
        <w:t>5) полного общего (среднего) образования</w:t>
      </w:r>
    </w:p>
    <w:p w:rsidR="004F220B" w:rsidRPr="004F220B" w:rsidRDefault="004F220B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rPr>
          <w:rStyle w:val="a5"/>
          <w:bdr w:val="none" w:sz="0" w:space="0" w:color="auto" w:frame="1"/>
        </w:rPr>
        <w:t xml:space="preserve">Е. </w:t>
      </w:r>
      <w:r w:rsidRPr="004F220B">
        <w:t> Не допускается регистрация брака в случае (возможно несколько ответов)</w:t>
      </w:r>
    </w:p>
    <w:p w:rsidR="004F220B" w:rsidRPr="004F220B" w:rsidRDefault="004F220B" w:rsidP="004F220B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4F220B">
        <w:t>1) наличия у будущих супругов детей</w:t>
      </w:r>
      <w:r w:rsidRPr="004F220B">
        <w:br/>
        <w:t>2) состояния одного из будущих супругов в нерасторгнутом браке</w:t>
      </w:r>
      <w:r w:rsidRPr="004F220B">
        <w:br/>
        <w:t>3) достижения одним из супругов 80-летнего возраста</w:t>
      </w:r>
      <w:r w:rsidRPr="004F220B">
        <w:br/>
        <w:t>4) недееспособности одного из желающих вступить в брак</w:t>
      </w:r>
      <w:r w:rsidRPr="004F220B">
        <w:br/>
        <w:t>5) желания вступить в брак усыновителя и усыновлен</w:t>
      </w:r>
      <w:r w:rsidRPr="004F220B">
        <w:softHyphen/>
        <w:t>ного</w:t>
      </w:r>
    </w:p>
    <w:p w:rsidR="00F13729" w:rsidRPr="004F220B" w:rsidRDefault="00F13729" w:rsidP="00F13729">
      <w:pPr>
        <w:rPr>
          <w:rFonts w:ascii="Times New Roman" w:hAnsi="Times New Roman" w:cs="Times New Roman"/>
          <w:sz w:val="24"/>
          <w:szCs w:val="24"/>
        </w:rPr>
      </w:pPr>
    </w:p>
    <w:p w:rsidR="00F13729" w:rsidRPr="004F220B" w:rsidRDefault="00F13729" w:rsidP="00F137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F220B">
        <w:rPr>
          <w:rFonts w:ascii="Times New Roman" w:hAnsi="Times New Roman" w:cs="Times New Roman"/>
          <w:sz w:val="24"/>
          <w:szCs w:val="24"/>
        </w:rPr>
        <w:t>Прочитай параграф  19.</w:t>
      </w:r>
    </w:p>
    <w:p w:rsidR="00F13729" w:rsidRPr="004F220B" w:rsidRDefault="00F13729" w:rsidP="00F137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F220B">
        <w:rPr>
          <w:rFonts w:ascii="Times New Roman" w:hAnsi="Times New Roman" w:cs="Times New Roman"/>
          <w:sz w:val="24"/>
          <w:szCs w:val="24"/>
        </w:rPr>
        <w:t>Посмотри презентацию</w:t>
      </w:r>
    </w:p>
    <w:p w:rsidR="00F13729" w:rsidRPr="004F220B" w:rsidRDefault="00F13729" w:rsidP="00F137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F220B">
        <w:rPr>
          <w:rFonts w:ascii="Times New Roman" w:hAnsi="Times New Roman" w:cs="Times New Roman"/>
          <w:sz w:val="24"/>
          <w:szCs w:val="24"/>
        </w:rPr>
        <w:t>Изучи представленный материал</w:t>
      </w:r>
    </w:p>
    <w:p w:rsidR="00F13729" w:rsidRDefault="00F13729" w:rsidP="00F13729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Административные правоотношения</w:t>
      </w:r>
    </w:p>
    <w:p w:rsidR="00F13729" w:rsidRDefault="00F13729" w:rsidP="00F1372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  <w:r>
        <w:rPr>
          <w:color w:val="000000"/>
          <w:sz w:val="21"/>
          <w:szCs w:val="21"/>
          <w:u w:val="single"/>
        </w:rPr>
        <w:t>Административные правоотношения</w:t>
      </w:r>
      <w:r>
        <w:rPr>
          <w:color w:val="000000"/>
          <w:sz w:val="21"/>
          <w:szCs w:val="21"/>
        </w:rPr>
        <w:t xml:space="preserve"> – это </w:t>
      </w:r>
      <w:proofErr w:type="gramStart"/>
      <w:r>
        <w:rPr>
          <w:color w:val="000000"/>
          <w:sz w:val="21"/>
          <w:szCs w:val="21"/>
        </w:rPr>
        <w:t>общественные отношения, складывающиеся в процессе осуществления исполнительной власти и регулируются</w:t>
      </w:r>
      <w:proofErr w:type="gramEnd"/>
      <w:r>
        <w:rPr>
          <w:color w:val="000000"/>
          <w:sz w:val="21"/>
          <w:szCs w:val="21"/>
        </w:rPr>
        <w:t xml:space="preserve"> нормами административного права. Т.е. данные правоотношения складываются в связи с деятельностью государственных органов, осуществляющих и реализующих функции государства.</w:t>
      </w:r>
      <w:r>
        <w:rPr>
          <w:color w:val="000000"/>
          <w:sz w:val="21"/>
          <w:szCs w:val="21"/>
        </w:rPr>
        <w:br/>
      </w:r>
      <w:r>
        <w:rPr>
          <w:color w:val="000000"/>
          <w:sz w:val="21"/>
          <w:szCs w:val="21"/>
        </w:rPr>
        <w:br/>
        <w:t>Административные правоотношения регулируют все сферы общественной жизни, как, например, дорожное движение, порядок выдачи документов, процедуру работы государственных органов…</w:t>
      </w:r>
    </w:p>
    <w:p w:rsidR="00F13729" w:rsidRDefault="00F13729" w:rsidP="00F1372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  <w:u w:val="single"/>
        </w:rPr>
        <w:lastRenderedPageBreak/>
        <w:t>Субъекты административных правоотношений:</w:t>
      </w:r>
      <w:r>
        <w:rPr>
          <w:color w:val="000000"/>
          <w:sz w:val="21"/>
          <w:szCs w:val="21"/>
          <w:u w:val="single"/>
        </w:rPr>
        <w:br/>
      </w:r>
      <w:r>
        <w:rPr>
          <w:color w:val="000000"/>
          <w:sz w:val="21"/>
          <w:szCs w:val="21"/>
        </w:rPr>
        <w:t>1.Граждане;</w:t>
      </w:r>
      <w:r>
        <w:rPr>
          <w:color w:val="000000"/>
          <w:sz w:val="21"/>
          <w:szCs w:val="21"/>
        </w:rPr>
        <w:br/>
        <w:t>2.Органы государственной власти, осуществляющие исполнительно-распорядительную деятельност</w:t>
      </w:r>
      <w:proofErr w:type="gramStart"/>
      <w:r>
        <w:rPr>
          <w:color w:val="000000"/>
          <w:sz w:val="21"/>
          <w:szCs w:val="21"/>
        </w:rPr>
        <w:t>ь(</w:t>
      </w:r>
      <w:proofErr w:type="gramEnd"/>
      <w:r>
        <w:rPr>
          <w:color w:val="000000"/>
          <w:sz w:val="21"/>
          <w:szCs w:val="21"/>
        </w:rPr>
        <w:t>правоохранительные органы, министерства, ведомства);</w:t>
      </w:r>
      <w:r>
        <w:rPr>
          <w:color w:val="000000"/>
          <w:sz w:val="21"/>
          <w:szCs w:val="21"/>
        </w:rPr>
        <w:br/>
        <w:t>3.Государственные и муниципальные служащие;</w:t>
      </w:r>
      <w:r>
        <w:rPr>
          <w:color w:val="000000"/>
          <w:sz w:val="21"/>
          <w:szCs w:val="21"/>
        </w:rPr>
        <w:br/>
        <w:t>4.Организации различных форм собственности(КО и НКО, религиозные организации и т. д.).</w:t>
      </w:r>
    </w:p>
    <w:p w:rsidR="00F13729" w:rsidRDefault="00F13729" w:rsidP="00F1372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Административные правоотношения регулируются </w:t>
      </w:r>
      <w:r>
        <w:rPr>
          <w:color w:val="000000"/>
          <w:sz w:val="21"/>
          <w:szCs w:val="21"/>
          <w:u w:val="single"/>
        </w:rPr>
        <w:t>Кодексом об административных правонарушени</w:t>
      </w:r>
      <w:proofErr w:type="gramStart"/>
      <w:r>
        <w:rPr>
          <w:color w:val="000000"/>
          <w:sz w:val="21"/>
          <w:szCs w:val="21"/>
          <w:u w:val="single"/>
        </w:rPr>
        <w:t>я(</w:t>
      </w:r>
      <w:proofErr w:type="gramEnd"/>
      <w:r>
        <w:rPr>
          <w:color w:val="000000"/>
          <w:sz w:val="21"/>
          <w:szCs w:val="21"/>
          <w:u w:val="single"/>
        </w:rPr>
        <w:t>КоАП)</w:t>
      </w:r>
      <w:r>
        <w:rPr>
          <w:color w:val="000000"/>
          <w:sz w:val="21"/>
          <w:szCs w:val="21"/>
        </w:rPr>
        <w:t>. Его нормы делятся на нормы-запрет</w:t>
      </w:r>
      <w:proofErr w:type="gramStart"/>
      <w:r>
        <w:rPr>
          <w:color w:val="000000"/>
          <w:sz w:val="21"/>
          <w:szCs w:val="21"/>
        </w:rPr>
        <w:t>ы(</w:t>
      </w:r>
      <w:proofErr w:type="gramEnd"/>
      <w:r>
        <w:rPr>
          <w:color w:val="000000"/>
          <w:sz w:val="21"/>
          <w:szCs w:val="21"/>
        </w:rPr>
        <w:t>запрет совершать действия, например, хулиганить); предписывающие(требуют совершать определённые действия, например, должностные инструкции); нормы-дозволения(дозволяют совершать определённые действия, например, участвовать в управлении, участвовать в митингах и т.д.).</w:t>
      </w:r>
    </w:p>
    <w:p w:rsidR="00F13729" w:rsidRDefault="00F13729" w:rsidP="00F1372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  <w:u w:val="single"/>
        </w:rPr>
        <w:t>Особенности административных правоотношений:</w:t>
      </w:r>
      <w:r>
        <w:rPr>
          <w:color w:val="000000"/>
          <w:sz w:val="21"/>
          <w:szCs w:val="21"/>
          <w:u w:val="single"/>
        </w:rPr>
        <w:br/>
      </w:r>
      <w:r>
        <w:rPr>
          <w:color w:val="000000"/>
          <w:sz w:val="21"/>
          <w:szCs w:val="21"/>
        </w:rPr>
        <w:t>1.Складываются в сфере деятельности исполнительной власти;</w:t>
      </w:r>
      <w:r>
        <w:rPr>
          <w:color w:val="000000"/>
          <w:sz w:val="21"/>
          <w:szCs w:val="21"/>
        </w:rPr>
        <w:br/>
        <w:t>2.Один из субъектов обладает административной властью;</w:t>
      </w:r>
      <w:r>
        <w:rPr>
          <w:color w:val="000000"/>
          <w:sz w:val="21"/>
          <w:szCs w:val="21"/>
        </w:rPr>
        <w:br/>
        <w:t>3.Правоотношения носят властный характер;</w:t>
      </w:r>
      <w:r>
        <w:rPr>
          <w:color w:val="000000"/>
          <w:sz w:val="21"/>
          <w:szCs w:val="21"/>
        </w:rPr>
        <w:br/>
        <w:t>4.Отношения базируются на нормах административного права.</w:t>
      </w:r>
    </w:p>
    <w:p w:rsidR="00F13729" w:rsidRDefault="00F13729" w:rsidP="00F1372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Если кража на сумму менее 1 тыс. рублей, то будет административная ответственность, если больше, то уголовная.</w:t>
      </w:r>
    </w:p>
    <w:p w:rsidR="00F13729" w:rsidRDefault="00F13729" w:rsidP="00F1372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Административное право карает за </w:t>
      </w:r>
      <w:r>
        <w:rPr>
          <w:color w:val="000000"/>
          <w:sz w:val="21"/>
          <w:szCs w:val="21"/>
          <w:u w:val="single"/>
        </w:rPr>
        <w:t>административные проступки</w:t>
      </w:r>
      <w:r>
        <w:rPr>
          <w:color w:val="000000"/>
          <w:sz w:val="21"/>
          <w:szCs w:val="21"/>
        </w:rPr>
        <w:t>. Данные правонарушения могут посягать на права гражда</w:t>
      </w:r>
      <w:proofErr w:type="gramStart"/>
      <w:r>
        <w:rPr>
          <w:color w:val="000000"/>
          <w:sz w:val="21"/>
          <w:szCs w:val="21"/>
        </w:rPr>
        <w:t>н(</w:t>
      </w:r>
      <w:proofErr w:type="gramEnd"/>
      <w:r>
        <w:rPr>
          <w:color w:val="000000"/>
          <w:sz w:val="21"/>
          <w:szCs w:val="21"/>
        </w:rPr>
        <w:t>правонарушения в рамках избирательной кампании); на собственность(самовольное занятие земельного участка); на общественный порядок и безопасность(мелкое хулиганство, демонстрирование нацистской атрибутики…); а также посягательства на экологические нормы(незаконная вырубка леса, порча земель…).</w:t>
      </w:r>
    </w:p>
    <w:p w:rsidR="00F13729" w:rsidRDefault="00F13729" w:rsidP="00F1372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  <w:u w:val="single"/>
        </w:rPr>
        <w:t>Административное правонарушение</w:t>
      </w:r>
      <w:r>
        <w:rPr>
          <w:color w:val="000000"/>
          <w:sz w:val="21"/>
          <w:szCs w:val="21"/>
        </w:rPr>
        <w:t> – это деяние, выраженное в действии или бездействии, имеющее антиобщественную и противоправную природу, а лицо его совершившее осознавало свои действия и является виновным в их совершении.</w:t>
      </w:r>
    </w:p>
    <w:p w:rsidR="00F13729" w:rsidRDefault="00F13729" w:rsidP="00F1372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Самоё жесткое административное наказание – это </w:t>
      </w:r>
      <w:r>
        <w:rPr>
          <w:color w:val="000000"/>
          <w:sz w:val="21"/>
          <w:szCs w:val="21"/>
          <w:u w:val="single"/>
        </w:rPr>
        <w:t>арест на 15 суто</w:t>
      </w:r>
      <w:proofErr w:type="gramStart"/>
      <w:r>
        <w:rPr>
          <w:color w:val="000000"/>
          <w:sz w:val="21"/>
          <w:szCs w:val="21"/>
          <w:u w:val="single"/>
        </w:rPr>
        <w:t>к</w:t>
      </w:r>
      <w:r>
        <w:rPr>
          <w:color w:val="000000"/>
          <w:sz w:val="21"/>
          <w:szCs w:val="21"/>
        </w:rPr>
        <w:t>(</w:t>
      </w:r>
      <w:proofErr w:type="gramEnd"/>
      <w:r>
        <w:rPr>
          <w:color w:val="000000"/>
          <w:sz w:val="21"/>
          <w:szCs w:val="21"/>
        </w:rPr>
        <w:t xml:space="preserve">в режиме контртеррористической операции до 30 суток), обязательные работы(бесплатные общественные работы в свободное время). Также есть предупреждения, штрафы, лишение специального права, </w:t>
      </w:r>
      <w:proofErr w:type="gramStart"/>
      <w:r>
        <w:rPr>
          <w:color w:val="000000"/>
          <w:sz w:val="21"/>
          <w:szCs w:val="21"/>
        </w:rPr>
        <w:t>выдворение</w:t>
      </w:r>
      <w:proofErr w:type="gramEnd"/>
      <w:r>
        <w:rPr>
          <w:color w:val="000000"/>
          <w:sz w:val="21"/>
          <w:szCs w:val="21"/>
        </w:rPr>
        <w:t xml:space="preserve"> за пределы РФ иностранца или лица без гражданства, приостановление деятельности</w:t>
      </w:r>
    </w:p>
    <w:p w:rsidR="00FA059D" w:rsidRDefault="00FA059D" w:rsidP="00FA059D">
      <w:pPr>
        <w:pStyle w:val="c1"/>
        <w:shd w:val="clear" w:color="auto" w:fill="FFFFFF"/>
        <w:spacing w:before="0" w:beforeAutospacing="0" w:after="0" w:afterAutospacing="0"/>
        <w:ind w:left="720"/>
        <w:rPr>
          <w:rStyle w:val="c3"/>
          <w:color w:val="000000"/>
          <w:sz w:val="20"/>
          <w:szCs w:val="20"/>
        </w:rPr>
      </w:pPr>
    </w:p>
    <w:p w:rsidR="00FA059D" w:rsidRPr="00FA059D" w:rsidRDefault="00FA059D" w:rsidP="00FA059D">
      <w:pPr>
        <w:pStyle w:val="c1"/>
        <w:shd w:val="clear" w:color="auto" w:fill="FFFFFF"/>
        <w:spacing w:before="0" w:beforeAutospacing="0" w:after="0" w:afterAutospacing="0"/>
        <w:ind w:left="720"/>
        <w:rPr>
          <w:rStyle w:val="c3"/>
          <w:color w:val="000000"/>
          <w:sz w:val="20"/>
          <w:szCs w:val="20"/>
        </w:rPr>
      </w:pPr>
      <w:r>
        <w:rPr>
          <w:rStyle w:val="c3"/>
          <w:color w:val="000000"/>
          <w:sz w:val="20"/>
          <w:szCs w:val="20"/>
        </w:rPr>
        <w:t>Следующие задания выполняются письменно</w:t>
      </w:r>
    </w:p>
    <w:p w:rsidR="004F220B" w:rsidRPr="00FA059D" w:rsidRDefault="004F220B" w:rsidP="004F220B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A059D">
        <w:rPr>
          <w:rStyle w:val="c3"/>
          <w:color w:val="000000"/>
        </w:rPr>
        <w:t>Познакомьтесь с текстом ситуации на стр. 154</w:t>
      </w:r>
    </w:p>
    <w:p w:rsidR="004F220B" w:rsidRDefault="004F220B" w:rsidP="004F220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i/>
          <w:iCs/>
          <w:color w:val="000000"/>
        </w:rPr>
        <w:t>- Выскажите свое мнение по поводу ситуации приведенной в тексте.</w:t>
      </w:r>
    </w:p>
    <w:p w:rsidR="004F220B" w:rsidRDefault="00FA059D" w:rsidP="004F220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8"/>
          <w:color w:val="000000"/>
        </w:rPr>
        <w:t xml:space="preserve">     </w:t>
      </w:r>
      <w:r w:rsidRPr="00FA059D">
        <w:rPr>
          <w:rStyle w:val="c8"/>
          <w:color w:val="000000"/>
        </w:rPr>
        <w:t>6.</w:t>
      </w:r>
      <w:r>
        <w:rPr>
          <w:rStyle w:val="c8"/>
          <w:color w:val="000000"/>
          <w:u w:val="single"/>
        </w:rPr>
        <w:t xml:space="preserve"> </w:t>
      </w:r>
      <w:r>
        <w:rPr>
          <w:rStyle w:val="c3"/>
          <w:color w:val="000000"/>
        </w:rPr>
        <w:t xml:space="preserve"> </w:t>
      </w:r>
      <w:r w:rsidR="004F220B">
        <w:rPr>
          <w:rStyle w:val="c3"/>
          <w:color w:val="000000"/>
        </w:rPr>
        <w:t>Познакомьтесь с текстом учебника стр. 155 – 157.</w:t>
      </w:r>
    </w:p>
    <w:p w:rsidR="004F220B" w:rsidRDefault="004F220B" w:rsidP="004F220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i/>
          <w:iCs/>
          <w:color w:val="000000"/>
        </w:rPr>
        <w:t>- Найдите в словаре на  стр. 201 определение термина «административное правонарушение» и запишите его в тетрадь.</w:t>
      </w:r>
    </w:p>
    <w:p w:rsidR="004F220B" w:rsidRDefault="004F220B" w:rsidP="004F220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i/>
          <w:iCs/>
          <w:color w:val="000000"/>
        </w:rPr>
        <w:t>- Каковы основные признаки административного правонарушения?</w:t>
      </w:r>
    </w:p>
    <w:p w:rsidR="004F220B" w:rsidRDefault="004F220B" w:rsidP="004F220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i/>
          <w:iCs/>
          <w:color w:val="000000"/>
        </w:rPr>
        <w:t>- Перечислите виды административных наказаний.</w:t>
      </w:r>
    </w:p>
    <w:p w:rsidR="004F220B" w:rsidRDefault="00FA059D" w:rsidP="004F220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8"/>
          <w:color w:val="000000"/>
        </w:rPr>
        <w:t xml:space="preserve">    </w:t>
      </w:r>
      <w:r w:rsidRPr="00FA059D">
        <w:rPr>
          <w:rStyle w:val="c8"/>
          <w:color w:val="000000"/>
        </w:rPr>
        <w:t>7.</w:t>
      </w:r>
      <w:r>
        <w:rPr>
          <w:rStyle w:val="c8"/>
          <w:color w:val="000000"/>
          <w:u w:val="single"/>
        </w:rPr>
        <w:t xml:space="preserve"> </w:t>
      </w:r>
      <w:r w:rsidR="004F220B" w:rsidRPr="00FA059D">
        <w:rPr>
          <w:rStyle w:val="c0"/>
          <w:iCs/>
          <w:color w:val="000000"/>
        </w:rPr>
        <w:t>Познакомьтесь с текстом документа на стр. 157.</w:t>
      </w:r>
    </w:p>
    <w:p w:rsidR="004F220B" w:rsidRDefault="004F220B" w:rsidP="004F220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i/>
          <w:iCs/>
          <w:color w:val="000000"/>
        </w:rPr>
        <w:t>«Из Кодекса РФ об административных правонарушениях</w:t>
      </w:r>
      <w:r w:rsidR="00FA059D">
        <w:rPr>
          <w:rStyle w:val="c0"/>
          <w:i/>
          <w:iCs/>
          <w:color w:val="000000"/>
        </w:rPr>
        <w:t>»</w:t>
      </w:r>
    </w:p>
    <w:p w:rsidR="004F220B" w:rsidRDefault="004F220B" w:rsidP="004F220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i/>
          <w:iCs/>
          <w:color w:val="000000"/>
        </w:rPr>
        <w:t>- Какое действие признается административным правонарушением?</w:t>
      </w:r>
    </w:p>
    <w:p w:rsidR="004F220B" w:rsidRDefault="004F220B" w:rsidP="004F220B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i/>
          <w:iCs/>
          <w:color w:val="000000"/>
        </w:rPr>
        <w:t>- Кто подлежит административной ответственности?</w:t>
      </w:r>
    </w:p>
    <w:p w:rsidR="00F13729" w:rsidRDefault="00F13729" w:rsidP="00F13729">
      <w:pPr>
        <w:pStyle w:val="a3"/>
      </w:pPr>
    </w:p>
    <w:sectPr w:rsidR="00F13729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F1097"/>
    <w:multiLevelType w:val="hybridMultilevel"/>
    <w:tmpl w:val="2ADA6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45DE8"/>
    <w:multiLevelType w:val="hybridMultilevel"/>
    <w:tmpl w:val="9E4430FE"/>
    <w:lvl w:ilvl="0" w:tplc="06B6DDBA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3444BE"/>
    <w:multiLevelType w:val="hybridMultilevel"/>
    <w:tmpl w:val="DC507A6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B00"/>
    <w:rsid w:val="001D5970"/>
    <w:rsid w:val="004F220B"/>
    <w:rsid w:val="00C8515A"/>
    <w:rsid w:val="00E42B00"/>
    <w:rsid w:val="00F13729"/>
    <w:rsid w:val="00FA0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link w:val="60"/>
    <w:locked/>
    <w:rsid w:val="00E42B0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2B00"/>
    <w:pPr>
      <w:shd w:val="clear" w:color="auto" w:fill="FFFFFF"/>
      <w:spacing w:after="0" w:line="218" w:lineRule="exact"/>
      <w:ind w:firstLine="360"/>
      <w:jc w:val="both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F1372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13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3729"/>
    <w:rPr>
      <w:b/>
      <w:bCs/>
    </w:rPr>
  </w:style>
  <w:style w:type="paragraph" w:customStyle="1" w:styleId="c1">
    <w:name w:val="c1"/>
    <w:basedOn w:val="a"/>
    <w:rsid w:val="004F2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F220B"/>
  </w:style>
  <w:style w:type="character" w:customStyle="1" w:styleId="c3">
    <w:name w:val="c3"/>
    <w:basedOn w:val="a0"/>
    <w:rsid w:val="004F220B"/>
  </w:style>
  <w:style w:type="character" w:customStyle="1" w:styleId="c0">
    <w:name w:val="c0"/>
    <w:basedOn w:val="a0"/>
    <w:rsid w:val="004F2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2020-04-11T11:15:00Z</dcterms:created>
  <dcterms:modified xsi:type="dcterms:W3CDTF">2020-04-11T11:54:00Z</dcterms:modified>
</cp:coreProperties>
</file>